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可行性研究报告编制报价单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宿州市中美华世通产业设备项目（暂</w:t>
            </w:r>
            <w:bookmarkStart w:id="0" w:name="_GoBack"/>
            <w:bookmarkEnd w:id="0"/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定）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3个工作日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1.采购人不再支付其他费用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2.提供正式报告一次性付清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3.该表加盖公章与资格文件密封送达开标地点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wMmY4NWVhNjRiMjRkNjYzMjdkNTBjNjQ5ZGQxNjMifQ=="/>
  </w:docVars>
  <w:rsids>
    <w:rsidRoot w:val="72101EC8"/>
    <w:rsid w:val="047B1548"/>
    <w:rsid w:val="08CC70E8"/>
    <w:rsid w:val="10444FAD"/>
    <w:rsid w:val="11D524C4"/>
    <w:rsid w:val="19B7611D"/>
    <w:rsid w:val="1BC34983"/>
    <w:rsid w:val="2CA53304"/>
    <w:rsid w:val="3AA021E3"/>
    <w:rsid w:val="5482683D"/>
    <w:rsid w:val="69361257"/>
    <w:rsid w:val="6D063CA2"/>
    <w:rsid w:val="6F7673B3"/>
    <w:rsid w:val="72101EC8"/>
    <w:rsid w:val="72E262DE"/>
    <w:rsid w:val="735776CF"/>
    <w:rsid w:val="77185C44"/>
    <w:rsid w:val="7D926232"/>
    <w:rsid w:val="7FAF7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97</Characters>
  <Lines>0</Lines>
  <Paragraphs>0</Paragraphs>
  <TotalTime>0</TotalTime>
  <ScaleCrop>false</ScaleCrop>
  <LinksUpToDate>false</LinksUpToDate>
  <CharactersWithSpaces>97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遗世绝尘的世外桃源</cp:lastModifiedBy>
  <cp:lastPrinted>2022-05-05T00:14:00Z</cp:lastPrinted>
  <dcterms:modified xsi:type="dcterms:W3CDTF">2024-01-23T08:11:20Z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9F8F0BE00231486D836EE1904E73EADC</vt:lpwstr>
  </property>
</Properties>
</file>