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东部标准化厂房健身器材采购安装及落水管维修项目采购报价单</w:t>
      </w:r>
    </w:p>
    <w:tbl>
      <w:tblPr>
        <w:tblStyle w:val="5"/>
        <w:tblpPr w:leftFromText="180" w:rightFromText="180" w:vertAnchor="text" w:horzAnchor="page" w:tblpX="1725" w:tblpY="175"/>
        <w:tblOverlap w:val="never"/>
        <w:tblW w:w="85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采购事项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报价（元、含税）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产品样式、说明</w:t>
            </w:r>
          </w:p>
        </w:tc>
        <w:tc>
          <w:tcPr>
            <w:tcW w:w="189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太极揉推器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13335</wp:posOffset>
                  </wp:positionV>
                  <wp:extent cx="950595" cy="779145"/>
                  <wp:effectExtent l="0" t="0" r="1905" b="1905"/>
                  <wp:wrapNone/>
                  <wp:docPr id="3" name="图片 3" descr="1678783233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7878323327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l="6326" t="5556" r="12701" b="487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0595" cy="7791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restart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1、供应商自行踏勘现场。总报价包含需含运费、安装调式费、税金等相关费用（税金、），中标后采购人不再支付其他费用。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2.所有健身器材需提供合格证并采用直埋式安装、保证安装稳定可靠。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3.该表加盖公章与其他资格文件密</w:t>
            </w:r>
            <w:bookmarkStart w:id="0" w:name="_GoBack"/>
            <w:bookmarkEnd w:id="0"/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封送达。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三人扭腰器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55880</wp:posOffset>
                  </wp:positionV>
                  <wp:extent cx="748030" cy="740410"/>
                  <wp:effectExtent l="0" t="0" r="13970" b="2540"/>
                  <wp:wrapNone/>
                  <wp:docPr id="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4482" t="4273" r="10448" b="362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030" cy="740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双人骑马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97790</wp:posOffset>
                  </wp:positionH>
                  <wp:positionV relativeFrom="paragraph">
                    <wp:posOffset>46355</wp:posOffset>
                  </wp:positionV>
                  <wp:extent cx="783590" cy="779780"/>
                  <wp:effectExtent l="0" t="0" r="16510" b="1270"/>
                  <wp:wrapNone/>
                  <wp:docPr id="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6213" t="7525" r="54486" b="336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3590" cy="779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双人漫步机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91440</wp:posOffset>
                  </wp:positionH>
                  <wp:positionV relativeFrom="paragraph">
                    <wp:posOffset>33020</wp:posOffset>
                  </wp:positionV>
                  <wp:extent cx="843915" cy="739775"/>
                  <wp:effectExtent l="0" t="0" r="13335" b="3175"/>
                  <wp:wrapNone/>
                  <wp:docPr id="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53980" t="6433" r="6990" b="4210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915" cy="739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上肢活动器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99695</wp:posOffset>
                  </wp:positionH>
                  <wp:positionV relativeFrom="paragraph">
                    <wp:posOffset>43815</wp:posOffset>
                  </wp:positionV>
                  <wp:extent cx="763270" cy="735965"/>
                  <wp:effectExtent l="0" t="0" r="17780" b="6985"/>
                  <wp:wrapNone/>
                  <wp:docPr id="5" name="图片 5" descr="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10788" t="455" r="13915" b="88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735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单人腹肌板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92075</wp:posOffset>
                  </wp:positionV>
                  <wp:extent cx="879475" cy="777875"/>
                  <wp:effectExtent l="0" t="0" r="15875" b="3175"/>
                  <wp:wrapNone/>
                  <wp:docPr id="4" name="图片 4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14203" t="16051" r="66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9475" cy="77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90处落水管维修（增加弯头、短接并连接主管道等）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1036320" cy="1381125"/>
                  <wp:effectExtent l="0" t="0" r="11430" b="9525"/>
                  <wp:docPr id="8" name="图片 8" descr="d65e38b7d25aadcd16677c495d07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65e38b7d25aadcd16677c495d0798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6320" cy="1381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95" w:type="dxa"/>
            <w:vMerge w:val="continue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7745" w:type="dxa"/>
            <w:gridSpan w:val="4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总报价（元、含税）：</w:t>
            </w:r>
          </w:p>
        </w:tc>
      </w:tr>
    </w:tbl>
    <w:p>
      <w:pPr>
        <w:jc w:val="center"/>
      </w:pP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供应商签字盖章：                            日期：</w:t>
      </w:r>
    </w:p>
    <w:p/>
    <w:sectPr>
      <w:pgSz w:w="11906" w:h="16838"/>
      <w:pgMar w:top="82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ODc2NDA4YjM3NjNlMjBhZDVkYmViODE5ZjdlNjQifQ=="/>
  </w:docVars>
  <w:rsids>
    <w:rsidRoot w:val="72101EC8"/>
    <w:rsid w:val="11D524C4"/>
    <w:rsid w:val="19B7611D"/>
    <w:rsid w:val="1BC34983"/>
    <w:rsid w:val="2CA53304"/>
    <w:rsid w:val="411D4B9E"/>
    <w:rsid w:val="628726BA"/>
    <w:rsid w:val="69361257"/>
    <w:rsid w:val="6D063CA2"/>
    <w:rsid w:val="6F7673B3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236</Characters>
  <Lines>0</Lines>
  <Paragraphs>0</Paragraphs>
  <TotalTime>167</TotalTime>
  <ScaleCrop>false</ScaleCrop>
  <LinksUpToDate>false</LinksUpToDate>
  <CharactersWithSpaces>264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油卖菜</cp:lastModifiedBy>
  <cp:lastPrinted>2023-03-21T04:01:39Z</cp:lastPrinted>
  <dcterms:modified xsi:type="dcterms:W3CDTF">2023-03-21T07:34:14Z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D72EDA80D4024FD0A8B5A96F6304FC96</vt:lpwstr>
  </property>
</Properties>
</file>