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宿州新区</w:t>
      </w:r>
      <w:r>
        <w:rPr>
          <w:rFonts w:hint="eastAsia" w:ascii="仿宋" w:hAnsi="仿宋" w:eastAsia="仿宋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融资担保有限公司</w:t>
      </w:r>
    </w:p>
    <w:p>
      <w:pPr>
        <w:widowControl/>
        <w:spacing w:line="560" w:lineRule="exact"/>
        <w:jc w:val="center"/>
        <w:rPr>
          <w:rFonts w:hint="eastAsia" w:ascii="仿宋" w:hAnsi="仿宋" w:eastAsia="仿宋" w:cs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外聘专家入库申请表</w:t>
      </w:r>
    </w:p>
    <w:p>
      <w:pPr>
        <w:widowControl/>
        <w:spacing w:line="560" w:lineRule="exact"/>
        <w:ind w:firstLine="2880" w:firstLineChars="900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年  月  日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585"/>
        <w:gridCol w:w="1674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专家姓名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执业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/工作</w:t>
            </w: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年限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主要经历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资格资质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42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</w:tc>
        <w:tc>
          <w:tcPr>
            <w:tcW w:w="7100" w:type="dxa"/>
            <w:gridSpan w:val="3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MWQ1YjI3YjVkYzE5Yjk1OTExOWE4ZDhiMzZkYWUifQ=="/>
  </w:docVars>
  <w:rsids>
    <w:rsidRoot w:val="2E557D8A"/>
    <w:rsid w:val="047722BD"/>
    <w:rsid w:val="0E0225BD"/>
    <w:rsid w:val="12A81D6D"/>
    <w:rsid w:val="1CCD37BF"/>
    <w:rsid w:val="2E557D8A"/>
    <w:rsid w:val="2E6253E7"/>
    <w:rsid w:val="50D7062F"/>
    <w:rsid w:val="5BE54A23"/>
    <w:rsid w:val="79D7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p0"/>
    <w:basedOn w:val="1"/>
    <w:qFormat/>
    <w:uiPriority w:val="0"/>
    <w:pPr>
      <w:widowControl/>
      <w:jc w:val="left"/>
    </w:pPr>
    <w:rPr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1092</Words>
  <Characters>1137</Characters>
  <Lines>0</Lines>
  <Paragraphs>0</Paragraphs>
  <TotalTime>37</TotalTime>
  <ScaleCrop>false</ScaleCrop>
  <LinksUpToDate>false</LinksUpToDate>
  <CharactersWithSpaces>1196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2022-10-24T00:51:00Z</dcterms:created>
  <dc:creator>LENOVO</dc:creator>
  <cp:lastModifiedBy>LENOVO</cp:lastModifiedBy>
  <cp:lastPrinted>2022-11-09T00:37:00Z</cp:lastPrinted>
  <dcterms:modified xsi:type="dcterms:W3CDTF">2022-11-09T01:24:14Z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8711EFDD8EBF43C5A4F95D00C941723E</vt:lpwstr>
  </property>
</Properties>
</file>