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可行性研究报告编制报价单</w:t>
      </w:r>
    </w:p>
    <w:p>
      <w:pPr>
        <w:jc w:val="center"/>
      </w:pPr>
    </w:p>
    <w:p>
      <w:pPr>
        <w:jc w:val="center"/>
      </w:pPr>
    </w:p>
    <w:tbl>
      <w:tblPr>
        <w:tblStyle w:val="5"/>
        <w:tblpPr w:leftFromText="180" w:rightFromText="180" w:vertAnchor="text" w:horzAnchor="page" w:tblpX="1693" w:tblpY="66"/>
        <w:tblOverlap w:val="never"/>
        <w:tblW w:w="821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2730"/>
        <w:gridCol w:w="1260"/>
        <w:gridCol w:w="1860"/>
        <w:gridCol w:w="15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817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273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名称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服务时间</w:t>
            </w:r>
          </w:p>
        </w:tc>
        <w:tc>
          <w:tcPr>
            <w:tcW w:w="186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报价</w:t>
            </w:r>
          </w:p>
        </w:tc>
        <w:tc>
          <w:tcPr>
            <w:tcW w:w="1548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3" w:hRule="atLeast"/>
        </w:trPr>
        <w:tc>
          <w:tcPr>
            <w:tcW w:w="817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2730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bookmarkStart w:id="0" w:name="_GoBack"/>
            <w:r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宿州市新区园林绿化工程有限公司2019-2021年度会计报表审计</w:t>
            </w:r>
          </w:p>
          <w:bookmarkEnd w:id="0"/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3个工作日</w:t>
            </w:r>
          </w:p>
        </w:tc>
        <w:tc>
          <w:tcPr>
            <w:tcW w:w="186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48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1.采购人不再支付其他费用</w:t>
            </w:r>
          </w:p>
          <w:p>
            <w:pPr>
              <w:numPr>
                <w:ilvl w:val="0"/>
                <w:numId w:val="0"/>
              </w:numPr>
              <w:jc w:val="both"/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2.提供正式报告一次性付清</w:t>
            </w:r>
          </w:p>
          <w:p>
            <w:pPr>
              <w:numPr>
                <w:ilvl w:val="0"/>
                <w:numId w:val="0"/>
              </w:numPr>
              <w:jc w:val="both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3.该表加盖公章与资格文件密封送达开标地点</w:t>
            </w:r>
          </w:p>
        </w:tc>
      </w:tr>
    </w:tbl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MwMmY4NWVhNjRiMjRkNjYzMjdkNTBjNjQ5ZGQxNjMifQ=="/>
  </w:docVars>
  <w:rsids>
    <w:rsidRoot w:val="72101EC8"/>
    <w:rsid w:val="047B1548"/>
    <w:rsid w:val="08CC70E8"/>
    <w:rsid w:val="11D524C4"/>
    <w:rsid w:val="19B7611D"/>
    <w:rsid w:val="1BC34983"/>
    <w:rsid w:val="2CA53304"/>
    <w:rsid w:val="3A2D579E"/>
    <w:rsid w:val="3AA021E3"/>
    <w:rsid w:val="5482683D"/>
    <w:rsid w:val="69361257"/>
    <w:rsid w:val="6D063CA2"/>
    <w:rsid w:val="6F7673B3"/>
    <w:rsid w:val="72101EC8"/>
    <w:rsid w:val="735776CF"/>
    <w:rsid w:val="77185C44"/>
    <w:rsid w:val="7CE03252"/>
    <w:rsid w:val="7D926232"/>
    <w:rsid w:val="7FAF7B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98</Words>
  <Characters>109</Characters>
  <Lines>0</Lines>
  <Paragraphs>0</Paragraphs>
  <TotalTime>1</TotalTime>
  <ScaleCrop>false</ScaleCrop>
  <LinksUpToDate>false</LinksUpToDate>
  <CharactersWithSpaces>109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2021-03-29T00:32:00Z</dcterms:created>
  <dc:creator>admin</dc:creator>
  <cp:lastModifiedBy>刘洋～(强强)</cp:lastModifiedBy>
  <cp:lastPrinted>2022-05-05T00:14:00Z</cp:lastPrinted>
  <dcterms:modified xsi:type="dcterms:W3CDTF">2022-07-11T09:30:03Z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9F8F0BE00231486D836EE1904E73EADC</vt:lpwstr>
  </property>
</Properties>
</file>