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52"/>
          <w:lang w:val="en-US" w:eastAsia="zh-CN"/>
        </w:rPr>
        <w:t>化工园区路网项目水保方案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/>
        </w:rPr>
        <w:t>编制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报价单</w:t>
      </w:r>
    </w:p>
    <w:p>
      <w:pPr>
        <w:jc w:val="center"/>
      </w:pPr>
    </w:p>
    <w:p>
      <w:pPr>
        <w:jc w:val="center"/>
      </w:pPr>
    </w:p>
    <w:tbl>
      <w:tblPr>
        <w:tblStyle w:val="3"/>
        <w:tblpPr w:leftFromText="180" w:rightFromText="180" w:vertAnchor="text" w:horzAnchor="page" w:tblpX="1693" w:tblpY="66"/>
        <w:tblOverlap w:val="never"/>
        <w:tblW w:w="82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2730"/>
        <w:gridCol w:w="1260"/>
        <w:gridCol w:w="1860"/>
        <w:gridCol w:w="15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73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名称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服务时间</w:t>
            </w:r>
          </w:p>
        </w:tc>
        <w:tc>
          <w:tcPr>
            <w:tcW w:w="18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报价</w:t>
            </w:r>
          </w:p>
        </w:tc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9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73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30天</w:t>
            </w:r>
          </w:p>
        </w:tc>
        <w:tc>
          <w:tcPr>
            <w:tcW w:w="18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48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jc w:val="both"/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采购人不再支付其他费用</w:t>
            </w:r>
          </w:p>
          <w:p>
            <w:pPr>
              <w:numPr>
                <w:ilvl w:val="0"/>
                <w:numId w:val="1"/>
              </w:numPr>
              <w:jc w:val="both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自行勘探现场</w:t>
            </w:r>
          </w:p>
          <w:p>
            <w:pPr>
              <w:numPr>
                <w:ilvl w:val="0"/>
                <w:numId w:val="1"/>
              </w:numPr>
              <w:jc w:val="both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bookmarkStart w:id="0" w:name="_GoBack"/>
            <w:r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综合报价、业绩等因素择优确定</w:t>
            </w:r>
            <w:bookmarkEnd w:id="0"/>
          </w:p>
        </w:tc>
      </w:tr>
    </w:tbl>
    <w:p>
      <w:pPr>
        <w:ind w:firstLine="640" w:firstLineChars="200"/>
        <w:rPr>
          <w:rFonts w:hint="eastAsia" w:ascii="仿宋_GB2312" w:hAnsi="宋体" w:eastAsia="仿宋_GB2312"/>
          <w:sz w:val="32"/>
          <w:szCs w:val="32"/>
          <w:lang w:val="en-US" w:eastAsia="zh-CN"/>
        </w:rPr>
      </w:pPr>
    </w:p>
    <w:p>
      <w:pPr>
        <w:ind w:firstLine="640" w:firstLineChars="200"/>
      </w:pP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经开区化工园区路网建设五条道路，总长约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6.2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公里，项目位于宿州经开区东部化工园区。金江五路东段位于金泰五路至大外环;金江六路东段位于金泰五路至大外环;金江八路位于金泰五路至大外环；金泰六路位于金江五路至金江七路；金泰七路位于沱河路至金江八路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46B1C86"/>
    <w:multiLevelType w:val="singleLevel"/>
    <w:tmpl w:val="646B1C8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AB44C7"/>
    <w:rsid w:val="0457343C"/>
    <w:rsid w:val="69AB4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2021-08-27T00:29:00Z</dcterms:created>
  <dc:creator>IF</dc:creator>
  <cp:lastModifiedBy>IF</cp:lastModifiedBy>
  <dcterms:modified xsi:type="dcterms:W3CDTF">2021-09-02T01:37:13Z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5BCC7856631D468DBC44896CF4154FD3</vt:lpwstr>
  </property>
</Properties>
</file>